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27A51">
      <w:pPr>
        <w:spacing w:line="500" w:lineRule="exact"/>
        <w:jc w:val="center"/>
        <w:rPr>
          <w:rFonts w:hint="eastAsia" w:ascii="宋体" w:hAnsi="宋体" w:cs="仿宋_GB2312"/>
          <w:b/>
          <w:bCs/>
          <w:color w:val="000000"/>
          <w:kern w:val="0"/>
          <w:sz w:val="36"/>
          <w:szCs w:val="36"/>
          <w:highlight w:val="none"/>
          <w:u w:val="none"/>
          <w:lang w:val="en-US" w:eastAsia="zh-CN"/>
        </w:rPr>
      </w:pPr>
      <w:r>
        <w:rPr>
          <w:rFonts w:hint="eastAsia" w:ascii="宋体" w:hAnsi="宋体" w:cs="仿宋_GB2312"/>
          <w:b/>
          <w:bCs/>
          <w:color w:val="000000"/>
          <w:kern w:val="0"/>
          <w:sz w:val="36"/>
          <w:szCs w:val="36"/>
          <w:highlight w:val="none"/>
          <w:u w:val="none"/>
          <w:lang w:val="en-US" w:eastAsia="zh-CN"/>
        </w:rPr>
        <w:t>沭阳县2025年度计划生育系列保险采购项目</w:t>
      </w:r>
    </w:p>
    <w:p w14:paraId="51383943">
      <w:pPr>
        <w:spacing w:line="500" w:lineRule="exact"/>
        <w:jc w:val="center"/>
        <w:rPr>
          <w:rFonts w:ascii="宋体" w:hAnsi="宋体" w:cs="仿宋_GB2312"/>
          <w:b/>
          <w:bCs/>
          <w:color w:val="000000"/>
          <w:kern w:val="0"/>
          <w:sz w:val="36"/>
          <w:szCs w:val="36"/>
          <w:highlight w:val="none"/>
        </w:rPr>
      </w:pPr>
      <w:r>
        <w:rPr>
          <w:rFonts w:hint="eastAsia" w:ascii="宋体" w:hAnsi="宋体" w:cs="仿宋_GB2312"/>
          <w:b/>
          <w:bCs/>
          <w:color w:val="000000"/>
          <w:kern w:val="0"/>
          <w:sz w:val="36"/>
          <w:szCs w:val="36"/>
          <w:highlight w:val="none"/>
          <w:lang w:eastAsia="zh-CN"/>
        </w:rPr>
        <w:t>征求意见</w:t>
      </w:r>
      <w:r>
        <w:rPr>
          <w:rFonts w:hint="eastAsia" w:ascii="宋体" w:hAnsi="宋体" w:cs="仿宋_GB2312"/>
          <w:b/>
          <w:bCs/>
          <w:color w:val="000000"/>
          <w:kern w:val="0"/>
          <w:sz w:val="36"/>
          <w:szCs w:val="36"/>
          <w:highlight w:val="none"/>
        </w:rPr>
        <w:t>公告</w:t>
      </w:r>
    </w:p>
    <w:p w14:paraId="77283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lang w:val="en-US" w:eastAsia="zh-CN"/>
        </w:rPr>
        <w:t>沭阳县卫生健康局</w:t>
      </w:r>
      <w:r>
        <w:rPr>
          <w:rFonts w:hint="eastAsia" w:ascii="仿宋" w:hAnsi="仿宋" w:eastAsia="仿宋" w:cs="仿宋"/>
          <w:color w:val="000000"/>
          <w:sz w:val="24"/>
          <w:szCs w:val="24"/>
          <w:highlight w:val="none"/>
        </w:rPr>
        <w:t>就</w:t>
      </w:r>
      <w:r>
        <w:rPr>
          <w:rFonts w:hint="eastAsia" w:ascii="仿宋" w:hAnsi="仿宋" w:eastAsia="仿宋" w:cs="仿宋"/>
          <w:color w:val="000000"/>
          <w:sz w:val="24"/>
          <w:szCs w:val="24"/>
          <w:highlight w:val="none"/>
          <w:u w:val="single"/>
          <w:lang w:val="en-US" w:eastAsia="zh-CN"/>
        </w:rPr>
        <w:t>沭阳县2025年度计划生育系列保险采购项目</w:t>
      </w:r>
      <w:r>
        <w:rPr>
          <w:rFonts w:hint="eastAsia" w:ascii="仿宋" w:hAnsi="仿宋" w:eastAsia="仿宋" w:cs="仿宋"/>
          <w:color w:val="000000"/>
          <w:sz w:val="24"/>
          <w:szCs w:val="24"/>
          <w:highlight w:val="none"/>
        </w:rPr>
        <w:t>进行</w:t>
      </w:r>
      <w:r>
        <w:rPr>
          <w:rFonts w:hint="eastAsia" w:ascii="仿宋" w:hAnsi="仿宋" w:eastAsia="仿宋" w:cs="仿宋"/>
          <w:color w:val="000000"/>
          <w:sz w:val="24"/>
          <w:szCs w:val="24"/>
          <w:highlight w:val="none"/>
          <w:lang w:eastAsia="zh-CN"/>
        </w:rPr>
        <w:t>征求意见</w:t>
      </w:r>
      <w:r>
        <w:rPr>
          <w:rFonts w:hint="eastAsia" w:ascii="仿宋" w:hAnsi="仿宋" w:eastAsia="仿宋" w:cs="仿宋"/>
          <w:color w:val="000000"/>
          <w:sz w:val="24"/>
          <w:szCs w:val="24"/>
          <w:highlight w:val="none"/>
        </w:rPr>
        <w:t>，邀请合格的供应商参与</w:t>
      </w:r>
      <w:r>
        <w:rPr>
          <w:rFonts w:hint="eastAsia" w:ascii="仿宋" w:hAnsi="仿宋" w:eastAsia="仿宋" w:cs="仿宋"/>
          <w:color w:val="000000"/>
          <w:sz w:val="24"/>
          <w:szCs w:val="24"/>
          <w:highlight w:val="none"/>
          <w:lang w:eastAsia="zh-CN"/>
        </w:rPr>
        <w:t>征求意见</w:t>
      </w:r>
      <w:r>
        <w:rPr>
          <w:rFonts w:hint="eastAsia" w:ascii="仿宋" w:hAnsi="仿宋" w:eastAsia="仿宋" w:cs="仿宋"/>
          <w:color w:val="000000"/>
          <w:sz w:val="24"/>
          <w:szCs w:val="24"/>
          <w:highlight w:val="none"/>
        </w:rPr>
        <w:t>。有关事项如下：</w:t>
      </w:r>
    </w:p>
    <w:p w14:paraId="6C16D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一、项目基本情况</w:t>
      </w:r>
    </w:p>
    <w:p w14:paraId="02687A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（一）项目名称：</w:t>
      </w:r>
      <w:r>
        <w:rPr>
          <w:rFonts w:hint="eastAsia" w:ascii="仿宋" w:hAnsi="仿宋" w:eastAsia="仿宋" w:cs="仿宋"/>
          <w:color w:val="000000"/>
          <w:kern w:val="0"/>
          <w:sz w:val="24"/>
          <w:szCs w:val="24"/>
          <w:highlight w:val="none"/>
          <w:u w:val="single"/>
          <w:lang w:val="en-US" w:eastAsia="zh-CN"/>
        </w:rPr>
        <w:t>沭阳县2025年度计划生育系列保险采购项目</w:t>
      </w:r>
    </w:p>
    <w:p w14:paraId="779F7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（二）采购需求：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25"/>
        <w:gridCol w:w="3328"/>
        <w:gridCol w:w="1355"/>
      </w:tblGrid>
      <w:tr w14:paraId="2940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880F0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bookmarkStart w:id="0" w:name="_Hlk109058146"/>
            <w:r>
              <w:rPr>
                <w:rFonts w:hint="eastAsia" w:ascii="仿宋" w:hAnsi="仿宋" w:eastAsia="仿宋" w:cs="仿宋"/>
                <w:kern w:val="0"/>
                <w:sz w:val="24"/>
                <w:szCs w:val="24"/>
                <w:highlight w:val="none"/>
              </w:rPr>
              <w:t>序号</w:t>
            </w:r>
          </w:p>
        </w:tc>
        <w:tc>
          <w:tcPr>
            <w:tcW w:w="2625" w:type="dxa"/>
            <w:vAlign w:val="center"/>
          </w:tcPr>
          <w:p w14:paraId="77FAEB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标的</w:t>
            </w:r>
          </w:p>
        </w:tc>
        <w:tc>
          <w:tcPr>
            <w:tcW w:w="3328" w:type="dxa"/>
            <w:vAlign w:val="center"/>
          </w:tcPr>
          <w:p w14:paraId="1C4BE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主要用途及功能</w:t>
            </w:r>
          </w:p>
        </w:tc>
        <w:tc>
          <w:tcPr>
            <w:tcW w:w="1355" w:type="dxa"/>
            <w:vAlign w:val="center"/>
          </w:tcPr>
          <w:p w14:paraId="283583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估算价（万元）</w:t>
            </w:r>
          </w:p>
        </w:tc>
      </w:tr>
      <w:tr w14:paraId="5DD5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514CE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w:t>
            </w:r>
          </w:p>
        </w:tc>
        <w:tc>
          <w:tcPr>
            <w:tcW w:w="2625" w:type="dxa"/>
            <w:vAlign w:val="center"/>
          </w:tcPr>
          <w:p w14:paraId="4682A4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沭阳县2025年度计划生育系列保险采购项目</w:t>
            </w:r>
          </w:p>
        </w:tc>
        <w:tc>
          <w:tcPr>
            <w:tcW w:w="3328" w:type="dxa"/>
            <w:vAlign w:val="center"/>
          </w:tcPr>
          <w:p w14:paraId="5F0689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color w:val="auto"/>
                <w:kern w:val="0"/>
                <w:sz w:val="24"/>
                <w:szCs w:val="24"/>
                <w:highlight w:val="none"/>
                <w:lang w:val="en-US" w:eastAsia="zh-CN"/>
              </w:rPr>
              <w:t>为保障全县计生家庭的合法权益，提升全县计生系列保险的服务水平，2025年度全县计生系列保险拟参保70504人，其中10-14周岁非留守独生子女3864人；10-14周岁留守独生子女1382人；10-14周岁独生子女父母8865人；独生子女父母达49周岁以上的56093人；计生特殊家庭父母300人。具体涉保人数及保费金额以县乡两级摸底调查为准。</w:t>
            </w:r>
          </w:p>
          <w:p w14:paraId="110AA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本项目按照区域划分为三个分包：</w:t>
            </w:r>
          </w:p>
          <w:p w14:paraId="7400A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分包一：最高限价为164.911万元，服务区域为：胡集镇、南湖街道</w:t>
            </w:r>
            <w:bookmarkStart w:id="4" w:name="_GoBack"/>
            <w:bookmarkEnd w:id="4"/>
            <w:r>
              <w:rPr>
                <w:rFonts w:hint="eastAsia" w:ascii="仿宋" w:hAnsi="仿宋" w:eastAsia="仿宋" w:cs="仿宋"/>
                <w:color w:val="auto"/>
                <w:kern w:val="0"/>
                <w:sz w:val="24"/>
                <w:szCs w:val="24"/>
                <w:highlight w:val="none"/>
                <w:lang w:val="en-US" w:eastAsia="zh-CN"/>
              </w:rPr>
              <w:t>、梦溪街道、七雄街道、庙头镇、钱集镇、马厂镇、潼阳镇、沭城街道、华冲镇，具体详细情况与采购单位对接；</w:t>
            </w:r>
          </w:p>
          <w:p w14:paraId="1BD0C4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分包二：最高限价为138.111万元，服务区域为：塘沟镇、西圩乡、龙庙镇、吴集镇、扎下镇、高墟镇、贤官镇、青伊湖镇、韩山镇、章集街道，具体详细情况与采购单位对接；</w:t>
            </w:r>
          </w:p>
          <w:p w14:paraId="133D4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eastAsia="zh-CN"/>
              </w:rPr>
            </w:pPr>
            <w:r>
              <w:rPr>
                <w:rFonts w:hint="eastAsia" w:ascii="仿宋" w:hAnsi="仿宋" w:eastAsia="仿宋" w:cs="仿宋"/>
                <w:color w:val="auto"/>
                <w:kern w:val="0"/>
                <w:sz w:val="24"/>
                <w:szCs w:val="24"/>
                <w:highlight w:val="none"/>
                <w:lang w:val="en-US" w:eastAsia="zh-CN"/>
              </w:rPr>
              <w:t>分包三：最高限价为129.514万元，服务区域为：沂涛镇、李恒镇、陇集镇、耿圩镇、刘集镇、悦来镇、颜集镇、新河镇、十字街道、桑墟镇，具体详细情况与采购单位对接。</w:t>
            </w:r>
          </w:p>
        </w:tc>
        <w:tc>
          <w:tcPr>
            <w:tcW w:w="1355" w:type="dxa"/>
            <w:vAlign w:val="center"/>
          </w:tcPr>
          <w:p w14:paraId="3B08B4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rPr>
            </w:pPr>
            <w:r>
              <w:rPr>
                <w:rFonts w:hint="eastAsia" w:ascii="仿宋" w:hAnsi="仿宋" w:eastAsia="仿宋" w:cs="仿宋"/>
                <w:kern w:val="0"/>
                <w:sz w:val="24"/>
                <w:szCs w:val="24"/>
                <w:highlight w:val="none"/>
                <w:lang w:val="en-US" w:eastAsia="zh-CN"/>
              </w:rPr>
              <w:t>432.536</w:t>
            </w:r>
          </w:p>
        </w:tc>
      </w:tr>
      <w:bookmarkEnd w:id="0"/>
    </w:tbl>
    <w:p w14:paraId="0CA712E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sz w:val="24"/>
          <w:szCs w:val="24"/>
          <w:highlight w:val="none"/>
        </w:rPr>
      </w:pPr>
    </w:p>
    <w:p w14:paraId="73A5F4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二、供应商资格要求</w:t>
      </w:r>
    </w:p>
    <w:p w14:paraId="6D53C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bookmarkStart w:id="1" w:name="EBd56533e2936846b6ad38869e4b724da4"/>
      <w:r>
        <w:rPr>
          <w:rFonts w:hint="eastAsia" w:ascii="仿宋" w:hAnsi="仿宋" w:eastAsia="仿宋" w:cs="仿宋"/>
          <w:color w:val="000000"/>
          <w:sz w:val="24"/>
          <w:szCs w:val="24"/>
          <w:highlight w:val="none"/>
        </w:rPr>
        <w:t>（一）具备《中华人民共和国政府采购法》第二十二条第一款规定的6项条件（按要求提供投标声明及承诺函）；</w:t>
      </w:r>
    </w:p>
    <w:p w14:paraId="464A3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（二）落实政府采购政策需满足的资格要求：</w:t>
      </w:r>
      <w:r>
        <w:rPr>
          <w:rFonts w:hint="eastAsia" w:ascii="仿宋" w:hAnsi="仿宋" w:eastAsia="仿宋" w:cs="仿宋"/>
          <w:color w:val="000000"/>
          <w:sz w:val="24"/>
          <w:szCs w:val="24"/>
          <w:highlight w:val="none"/>
          <w:lang w:val="en-US" w:eastAsia="zh-CN"/>
        </w:rPr>
        <w:t>无</w:t>
      </w:r>
      <w:r>
        <w:rPr>
          <w:rFonts w:hint="eastAsia" w:ascii="仿宋" w:hAnsi="仿宋" w:eastAsia="仿宋" w:cs="仿宋"/>
          <w:color w:val="000000"/>
          <w:sz w:val="24"/>
          <w:szCs w:val="24"/>
          <w:highlight w:val="none"/>
        </w:rPr>
        <w:t>。</w:t>
      </w:r>
    </w:p>
    <w:p w14:paraId="1365DB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（三）本项目（分包一至分包三）的特定资格要求：</w:t>
      </w:r>
    </w:p>
    <w:p w14:paraId="227B1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投标人须是经中国银行保险监督管理委员会或国家金融监管局批准的中国境内保险公司，取得《保险公司法人许可证》、《经营保险业务许可证》的法人机构或其分支机构，保险许可证或营业执照业务范围须包含责任保险经营范围。</w:t>
      </w:r>
    </w:p>
    <w:p w14:paraId="7EC72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投标人如果不具备独立法人资格的分公司，则须提供其具有独立法人资格的上级总（母）公司对其出具的有效授权。同一保险集团公司的不同分（子）公司，不得同时参加本项目投标，否则相关投标人均按无效标处理。</w:t>
      </w:r>
    </w:p>
    <w:p w14:paraId="43211E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FF"/>
          <w:sz w:val="24"/>
          <w:szCs w:val="24"/>
          <w:highlight w:val="none"/>
        </w:rPr>
      </w:pPr>
      <w:r>
        <w:rPr>
          <w:rFonts w:hint="eastAsia" w:ascii="仿宋" w:hAnsi="仿宋" w:eastAsia="仿宋" w:cs="仿宋"/>
          <w:color w:val="000000"/>
          <w:sz w:val="24"/>
          <w:szCs w:val="24"/>
          <w:highlight w:val="none"/>
        </w:rPr>
        <w:t>（四）未被列入失信被执行人、重大税收违法案件当事人名单、政府采购严重违法失信行为记录名单。</w:t>
      </w:r>
    </w:p>
    <w:bookmarkEnd w:id="1"/>
    <w:p w14:paraId="14E19A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三、公告时间</w:t>
      </w:r>
    </w:p>
    <w:p w14:paraId="46CF26D5">
      <w:pPr>
        <w:keepNext w:val="0"/>
        <w:keepLines w:val="0"/>
        <w:pageBreakBefore w:val="0"/>
        <w:widowControl w:val="0"/>
        <w:kinsoku/>
        <w:wordWrap/>
        <w:overflowPunct/>
        <w:topLinePunct w:val="0"/>
        <w:autoSpaceDE/>
        <w:autoSpaceDN/>
        <w:bidi w:val="0"/>
        <w:adjustRightInd/>
        <w:snapToGrid/>
        <w:spacing w:line="360" w:lineRule="auto"/>
        <w:ind w:right="1120" w:firstLine="480" w:firstLineChars="200"/>
        <w:textAlignment w:val="auto"/>
        <w:rPr>
          <w:rFonts w:hint="eastAsia" w:ascii="仿宋" w:hAnsi="仿宋" w:eastAsia="仿宋" w:cs="仿宋"/>
          <w:bCs/>
          <w:color w:val="000000"/>
          <w:sz w:val="24"/>
          <w:szCs w:val="24"/>
          <w:highlight w:val="none"/>
        </w:rPr>
      </w:pPr>
      <w:bookmarkStart w:id="2" w:name="EBd6e08bd78d674b669f89e3eb71dbbd3d"/>
      <w:r>
        <w:rPr>
          <w:rFonts w:hint="eastAsia" w:ascii="仿宋" w:hAnsi="仿宋" w:eastAsia="仿宋" w:cs="仿宋"/>
          <w:bCs/>
          <w:color w:val="000000"/>
          <w:sz w:val="24"/>
          <w:szCs w:val="24"/>
          <w:highlight w:val="none"/>
          <w:u w:val="single"/>
          <w:lang w:val="en-US" w:eastAsia="zh-CN"/>
        </w:rPr>
        <w:t>2025</w:t>
      </w:r>
      <w:r>
        <w:rPr>
          <w:rFonts w:hint="eastAsia" w:ascii="仿宋" w:hAnsi="仿宋" w:eastAsia="仿宋" w:cs="仿宋"/>
          <w:bCs/>
          <w:color w:val="000000"/>
          <w:sz w:val="24"/>
          <w:szCs w:val="24"/>
          <w:highlight w:val="none"/>
        </w:rPr>
        <w:t>年</w:t>
      </w:r>
      <w:r>
        <w:rPr>
          <w:rFonts w:hint="eastAsia" w:ascii="仿宋" w:hAnsi="仿宋" w:eastAsia="仿宋" w:cs="仿宋"/>
          <w:bCs/>
          <w:color w:val="000000"/>
          <w:sz w:val="24"/>
          <w:szCs w:val="24"/>
          <w:highlight w:val="none"/>
          <w:u w:val="single"/>
          <w:lang w:val="en-US" w:eastAsia="zh-CN"/>
        </w:rPr>
        <w:t>05</w:t>
      </w:r>
      <w:r>
        <w:rPr>
          <w:rFonts w:hint="eastAsia" w:ascii="仿宋" w:hAnsi="仿宋" w:eastAsia="仿宋" w:cs="仿宋"/>
          <w:bCs/>
          <w:color w:val="000000"/>
          <w:sz w:val="24"/>
          <w:szCs w:val="24"/>
          <w:highlight w:val="none"/>
        </w:rPr>
        <w:t>月</w:t>
      </w:r>
      <w:r>
        <w:rPr>
          <w:rFonts w:hint="eastAsia" w:ascii="仿宋" w:hAnsi="仿宋" w:eastAsia="仿宋" w:cs="仿宋"/>
          <w:bCs/>
          <w:color w:val="000000"/>
          <w:sz w:val="24"/>
          <w:szCs w:val="24"/>
          <w:highlight w:val="none"/>
          <w:u w:val="single"/>
          <w:lang w:val="en-US" w:eastAsia="zh-CN"/>
        </w:rPr>
        <w:t>31</w:t>
      </w:r>
      <w:r>
        <w:rPr>
          <w:rFonts w:hint="eastAsia" w:ascii="仿宋" w:hAnsi="仿宋" w:eastAsia="仿宋" w:cs="仿宋"/>
          <w:bCs/>
          <w:color w:val="000000"/>
          <w:sz w:val="24"/>
          <w:szCs w:val="24"/>
          <w:highlight w:val="none"/>
        </w:rPr>
        <w:t>日</w:t>
      </w:r>
      <w:r>
        <w:rPr>
          <w:rFonts w:hint="eastAsia" w:ascii="仿宋" w:hAnsi="仿宋" w:eastAsia="仿宋" w:cs="仿宋"/>
          <w:bCs/>
          <w:color w:val="000000"/>
          <w:sz w:val="24"/>
          <w:szCs w:val="24"/>
          <w:highlight w:val="none"/>
          <w:u w:val="single"/>
          <w:lang w:val="en-US" w:eastAsia="zh-CN"/>
        </w:rPr>
        <w:t>09</w:t>
      </w:r>
      <w:bookmarkEnd w:id="2"/>
      <w:r>
        <w:rPr>
          <w:rFonts w:hint="eastAsia" w:ascii="仿宋" w:hAnsi="仿宋" w:eastAsia="仿宋" w:cs="仿宋"/>
          <w:bCs/>
          <w:color w:val="000000"/>
          <w:sz w:val="24"/>
          <w:szCs w:val="24"/>
          <w:highlight w:val="none"/>
          <w:u w:val="single"/>
          <w:lang w:val="en-US" w:eastAsia="zh-CN"/>
        </w:rPr>
        <w:t>:00</w:t>
      </w:r>
      <w:r>
        <w:rPr>
          <w:rFonts w:hint="eastAsia" w:ascii="仿宋" w:hAnsi="仿宋" w:eastAsia="仿宋" w:cs="仿宋"/>
          <w:bCs/>
          <w:color w:val="000000"/>
          <w:sz w:val="24"/>
          <w:szCs w:val="24"/>
          <w:highlight w:val="none"/>
        </w:rPr>
        <w:t>至</w:t>
      </w:r>
      <w:bookmarkStart w:id="3" w:name="EB4a82fe30d91a48338ebb02b9012d939c"/>
      <w:r>
        <w:rPr>
          <w:rFonts w:hint="eastAsia" w:ascii="仿宋" w:hAnsi="仿宋" w:eastAsia="仿宋" w:cs="仿宋"/>
          <w:bCs/>
          <w:color w:val="000000"/>
          <w:sz w:val="24"/>
          <w:szCs w:val="24"/>
          <w:highlight w:val="none"/>
          <w:u w:val="single"/>
          <w:lang w:val="en-US" w:eastAsia="zh-CN"/>
        </w:rPr>
        <w:t>2025</w:t>
      </w:r>
      <w:r>
        <w:rPr>
          <w:rFonts w:hint="eastAsia" w:ascii="仿宋" w:hAnsi="仿宋" w:eastAsia="仿宋" w:cs="仿宋"/>
          <w:bCs/>
          <w:color w:val="000000"/>
          <w:sz w:val="24"/>
          <w:szCs w:val="24"/>
          <w:highlight w:val="none"/>
        </w:rPr>
        <w:t>年</w:t>
      </w:r>
      <w:r>
        <w:rPr>
          <w:rFonts w:hint="eastAsia" w:ascii="仿宋" w:hAnsi="仿宋" w:eastAsia="仿宋" w:cs="仿宋"/>
          <w:bCs/>
          <w:color w:val="000000"/>
          <w:sz w:val="24"/>
          <w:szCs w:val="24"/>
          <w:highlight w:val="none"/>
          <w:u w:val="single"/>
          <w:lang w:val="en-US" w:eastAsia="zh-CN"/>
        </w:rPr>
        <w:t>06</w:t>
      </w:r>
      <w:r>
        <w:rPr>
          <w:rFonts w:hint="eastAsia" w:ascii="仿宋" w:hAnsi="仿宋" w:eastAsia="仿宋" w:cs="仿宋"/>
          <w:bCs/>
          <w:color w:val="000000"/>
          <w:sz w:val="24"/>
          <w:szCs w:val="24"/>
          <w:highlight w:val="none"/>
        </w:rPr>
        <w:t>月</w:t>
      </w:r>
      <w:r>
        <w:rPr>
          <w:rFonts w:hint="eastAsia" w:ascii="仿宋" w:hAnsi="仿宋" w:eastAsia="仿宋" w:cs="仿宋"/>
          <w:bCs/>
          <w:color w:val="000000"/>
          <w:sz w:val="24"/>
          <w:szCs w:val="24"/>
          <w:highlight w:val="none"/>
          <w:u w:val="single"/>
          <w:lang w:val="en-US" w:eastAsia="zh-CN"/>
        </w:rPr>
        <w:t>05</w:t>
      </w:r>
      <w:r>
        <w:rPr>
          <w:rFonts w:hint="eastAsia" w:ascii="仿宋" w:hAnsi="仿宋" w:eastAsia="仿宋" w:cs="仿宋"/>
          <w:bCs/>
          <w:color w:val="000000"/>
          <w:sz w:val="24"/>
          <w:szCs w:val="24"/>
          <w:highlight w:val="none"/>
        </w:rPr>
        <w:t>日</w:t>
      </w:r>
      <w:r>
        <w:rPr>
          <w:rFonts w:hint="eastAsia" w:ascii="仿宋" w:hAnsi="仿宋" w:eastAsia="仿宋" w:cs="仿宋"/>
          <w:bCs/>
          <w:color w:val="000000"/>
          <w:sz w:val="24"/>
          <w:szCs w:val="24"/>
          <w:highlight w:val="none"/>
          <w:u w:val="single"/>
          <w:lang w:val="en-US" w:eastAsia="zh-CN"/>
        </w:rPr>
        <w:t>1</w:t>
      </w:r>
      <w:bookmarkEnd w:id="3"/>
      <w:r>
        <w:rPr>
          <w:rFonts w:hint="eastAsia" w:ascii="仿宋" w:hAnsi="仿宋" w:eastAsia="仿宋" w:cs="仿宋"/>
          <w:bCs/>
          <w:color w:val="000000"/>
          <w:sz w:val="24"/>
          <w:szCs w:val="24"/>
          <w:highlight w:val="none"/>
          <w:u w:val="single"/>
          <w:lang w:val="en-US" w:eastAsia="zh-CN"/>
        </w:rPr>
        <w:t>7:30</w:t>
      </w:r>
      <w:r>
        <w:rPr>
          <w:rFonts w:hint="eastAsia" w:ascii="仿宋" w:hAnsi="仿宋" w:eastAsia="仿宋" w:cs="仿宋"/>
          <w:bCs/>
          <w:color w:val="000000"/>
          <w:sz w:val="24"/>
          <w:szCs w:val="24"/>
          <w:highlight w:val="none"/>
        </w:rPr>
        <w:t>。</w:t>
      </w:r>
    </w:p>
    <w:p w14:paraId="0AB509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供应商在宿迁市政府采购网（http://zfcg.sqcz.suqian.gov.cn/）找到本项目获取相关</w:t>
      </w:r>
      <w:r>
        <w:rPr>
          <w:rFonts w:hint="eastAsia" w:ascii="仿宋" w:hAnsi="仿宋" w:eastAsia="仿宋" w:cs="仿宋"/>
          <w:bCs/>
          <w:color w:val="000000"/>
          <w:sz w:val="24"/>
          <w:szCs w:val="24"/>
          <w:highlight w:val="none"/>
          <w:lang w:eastAsia="zh-CN"/>
        </w:rPr>
        <w:t>征求意见文件</w:t>
      </w:r>
      <w:r>
        <w:rPr>
          <w:rFonts w:hint="eastAsia" w:ascii="仿宋" w:hAnsi="仿宋" w:eastAsia="仿宋" w:cs="仿宋"/>
          <w:bCs/>
          <w:color w:val="000000"/>
          <w:sz w:val="24"/>
          <w:szCs w:val="24"/>
          <w:highlight w:val="none"/>
        </w:rPr>
        <w:t>。</w:t>
      </w:r>
    </w:p>
    <w:p w14:paraId="0C9E34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w:t>
      </w:r>
      <w:r>
        <w:rPr>
          <w:rFonts w:hint="eastAsia" w:ascii="仿宋" w:hAnsi="仿宋" w:eastAsia="仿宋" w:cs="仿宋"/>
          <w:b/>
          <w:sz w:val="28"/>
          <w:szCs w:val="28"/>
          <w:highlight w:val="none"/>
          <w:lang w:eastAsia="zh-CN"/>
        </w:rPr>
        <w:t>意见提交</w:t>
      </w:r>
      <w:r>
        <w:rPr>
          <w:rFonts w:hint="eastAsia" w:ascii="仿宋" w:hAnsi="仿宋" w:eastAsia="仿宋" w:cs="仿宋"/>
          <w:b/>
          <w:sz w:val="28"/>
          <w:szCs w:val="28"/>
          <w:highlight w:val="none"/>
        </w:rPr>
        <w:t>资料、截止时间和地点</w:t>
      </w:r>
    </w:p>
    <w:p w14:paraId="262230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（一）采购需求响应表</w:t>
      </w: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3A8C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F4E56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264" w:type="dxa"/>
            <w:vAlign w:val="center"/>
          </w:tcPr>
          <w:p w14:paraId="3E93C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标的</w:t>
            </w:r>
          </w:p>
        </w:tc>
        <w:tc>
          <w:tcPr>
            <w:tcW w:w="3302" w:type="dxa"/>
            <w:vAlign w:val="center"/>
          </w:tcPr>
          <w:p w14:paraId="045D84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详细功能、技术参数或服务要求</w:t>
            </w:r>
          </w:p>
        </w:tc>
        <w:tc>
          <w:tcPr>
            <w:tcW w:w="1886" w:type="dxa"/>
            <w:vAlign w:val="center"/>
          </w:tcPr>
          <w:p w14:paraId="483230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自身优势</w:t>
            </w:r>
          </w:p>
        </w:tc>
        <w:tc>
          <w:tcPr>
            <w:tcW w:w="1374" w:type="dxa"/>
            <w:vAlign w:val="center"/>
          </w:tcPr>
          <w:p w14:paraId="3F7D2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参考价（万元）</w:t>
            </w:r>
          </w:p>
        </w:tc>
      </w:tr>
      <w:tr w14:paraId="6DD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B070C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264" w:type="dxa"/>
            <w:vAlign w:val="center"/>
          </w:tcPr>
          <w:p w14:paraId="4D426F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3302" w:type="dxa"/>
            <w:vAlign w:val="center"/>
          </w:tcPr>
          <w:p w14:paraId="5DBE23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886" w:type="dxa"/>
            <w:vAlign w:val="center"/>
          </w:tcPr>
          <w:p w14:paraId="796506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374" w:type="dxa"/>
          </w:tcPr>
          <w:p w14:paraId="4BC1C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r>
      <w:tr w14:paraId="16BF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683DE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264" w:type="dxa"/>
            <w:vAlign w:val="center"/>
          </w:tcPr>
          <w:p w14:paraId="770A2F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3302" w:type="dxa"/>
            <w:vAlign w:val="center"/>
          </w:tcPr>
          <w:p w14:paraId="5D1866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886" w:type="dxa"/>
            <w:vAlign w:val="center"/>
          </w:tcPr>
          <w:p w14:paraId="48FD0B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374" w:type="dxa"/>
          </w:tcPr>
          <w:p w14:paraId="1E183D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r>
      <w:tr w14:paraId="2552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2BFC0C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264" w:type="dxa"/>
            <w:vAlign w:val="center"/>
          </w:tcPr>
          <w:p w14:paraId="32BAB0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3302" w:type="dxa"/>
            <w:vAlign w:val="center"/>
          </w:tcPr>
          <w:p w14:paraId="5689D1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886" w:type="dxa"/>
            <w:vAlign w:val="center"/>
          </w:tcPr>
          <w:p w14:paraId="142DC9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c>
          <w:tcPr>
            <w:tcW w:w="1374" w:type="dxa"/>
          </w:tcPr>
          <w:p w14:paraId="63FB8D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p>
        </w:tc>
      </w:tr>
    </w:tbl>
    <w:p w14:paraId="43A003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（二）提交证明资料：</w:t>
      </w:r>
    </w:p>
    <w:p w14:paraId="25F69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p w14:paraId="19D0A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p w14:paraId="66953C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963B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613AC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以上资料加盖供应商公章后扫描</w:t>
      </w:r>
      <w:r>
        <w:rPr>
          <w:rFonts w:hint="eastAsia" w:ascii="仿宋" w:hAnsi="仿宋" w:eastAsia="仿宋" w:cs="仿宋"/>
          <w:sz w:val="24"/>
          <w:szCs w:val="24"/>
          <w:highlight w:val="none"/>
          <w:lang w:val="en-US" w:eastAsia="zh-CN"/>
        </w:rPr>
        <w:t>发送至邮箱554300231@qq.com</w:t>
      </w:r>
      <w:r>
        <w:rPr>
          <w:rFonts w:hint="eastAsia" w:ascii="仿宋" w:hAnsi="仿宋" w:eastAsia="仿宋" w:cs="仿宋"/>
          <w:sz w:val="24"/>
          <w:szCs w:val="24"/>
          <w:highlight w:val="none"/>
        </w:rPr>
        <w:t>，其中明确要求产品制造商提供的调研资料请加盖制造商公章后上传。</w:t>
      </w:r>
    </w:p>
    <w:p w14:paraId="60284C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sz w:val="24"/>
          <w:szCs w:val="24"/>
          <w:highlight w:val="none"/>
          <w:u w:val="single"/>
        </w:rPr>
      </w:pPr>
      <w:r>
        <w:rPr>
          <w:rFonts w:hint="eastAsia" w:ascii="仿宋" w:hAnsi="仿宋" w:eastAsia="仿宋" w:cs="仿宋"/>
          <w:sz w:val="24"/>
          <w:szCs w:val="24"/>
          <w:highlight w:val="none"/>
        </w:rPr>
        <w:t>（三）</w:t>
      </w:r>
      <w:r>
        <w:rPr>
          <w:rFonts w:hint="eastAsia" w:ascii="仿宋" w:hAnsi="仿宋" w:eastAsia="仿宋" w:cs="仿宋"/>
          <w:kern w:val="0"/>
          <w:sz w:val="24"/>
          <w:szCs w:val="24"/>
          <w:highlight w:val="none"/>
        </w:rPr>
        <w:t>提交截止时间：</w:t>
      </w:r>
      <w:r>
        <w:rPr>
          <w:rFonts w:hint="eastAsia" w:ascii="仿宋" w:hAnsi="仿宋" w:eastAsia="仿宋" w:cs="仿宋"/>
          <w:bCs/>
          <w:color w:val="000000"/>
          <w:sz w:val="24"/>
          <w:szCs w:val="24"/>
          <w:highlight w:val="none"/>
          <w:u w:val="single"/>
          <w:lang w:val="en-US" w:eastAsia="zh-CN"/>
        </w:rPr>
        <w:t>2025</w:t>
      </w:r>
      <w:r>
        <w:rPr>
          <w:rFonts w:hint="eastAsia" w:ascii="仿宋" w:hAnsi="仿宋" w:eastAsia="仿宋" w:cs="仿宋"/>
          <w:bCs/>
          <w:color w:val="000000"/>
          <w:sz w:val="24"/>
          <w:szCs w:val="24"/>
          <w:highlight w:val="none"/>
        </w:rPr>
        <w:t>年</w:t>
      </w:r>
      <w:r>
        <w:rPr>
          <w:rFonts w:hint="eastAsia" w:ascii="仿宋" w:hAnsi="仿宋" w:eastAsia="仿宋" w:cs="仿宋"/>
          <w:bCs/>
          <w:color w:val="000000"/>
          <w:sz w:val="24"/>
          <w:szCs w:val="24"/>
          <w:highlight w:val="none"/>
          <w:u w:val="single"/>
          <w:lang w:val="en-US" w:eastAsia="zh-CN"/>
        </w:rPr>
        <w:t>06</w:t>
      </w:r>
      <w:r>
        <w:rPr>
          <w:rFonts w:hint="eastAsia" w:ascii="仿宋" w:hAnsi="仿宋" w:eastAsia="仿宋" w:cs="仿宋"/>
          <w:bCs/>
          <w:color w:val="000000"/>
          <w:sz w:val="24"/>
          <w:szCs w:val="24"/>
          <w:highlight w:val="none"/>
        </w:rPr>
        <w:t>月</w:t>
      </w:r>
      <w:r>
        <w:rPr>
          <w:rFonts w:hint="eastAsia" w:ascii="仿宋" w:hAnsi="仿宋" w:eastAsia="仿宋" w:cs="仿宋"/>
          <w:bCs/>
          <w:color w:val="000000"/>
          <w:sz w:val="24"/>
          <w:szCs w:val="24"/>
          <w:highlight w:val="none"/>
          <w:u w:val="single"/>
          <w:lang w:val="en-US" w:eastAsia="zh-CN"/>
        </w:rPr>
        <w:t>05</w:t>
      </w:r>
      <w:r>
        <w:rPr>
          <w:rFonts w:hint="eastAsia" w:ascii="仿宋" w:hAnsi="仿宋" w:eastAsia="仿宋" w:cs="仿宋"/>
          <w:bCs/>
          <w:color w:val="000000"/>
          <w:sz w:val="24"/>
          <w:szCs w:val="24"/>
          <w:highlight w:val="none"/>
        </w:rPr>
        <w:t>日</w:t>
      </w:r>
      <w:r>
        <w:rPr>
          <w:rFonts w:hint="eastAsia" w:ascii="仿宋" w:hAnsi="仿宋" w:eastAsia="仿宋" w:cs="仿宋"/>
          <w:bCs/>
          <w:color w:val="000000"/>
          <w:sz w:val="24"/>
          <w:szCs w:val="24"/>
          <w:highlight w:val="none"/>
          <w:u w:val="single"/>
          <w:lang w:val="en-US" w:eastAsia="zh-CN"/>
        </w:rPr>
        <w:t>17:30</w:t>
      </w:r>
    </w:p>
    <w:p w14:paraId="23BB90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（四）供应商应提交截止时间前将电子响应文件发送至</w:t>
      </w:r>
      <w:r>
        <w:rPr>
          <w:rFonts w:hint="eastAsia" w:ascii="仿宋" w:hAnsi="仿宋" w:eastAsia="仿宋" w:cs="仿宋"/>
          <w:sz w:val="24"/>
          <w:szCs w:val="24"/>
          <w:highlight w:val="none"/>
          <w:lang w:val="en-US" w:eastAsia="zh-CN"/>
        </w:rPr>
        <w:t>邮箱554300231@qq.com</w:t>
      </w:r>
      <w:r>
        <w:rPr>
          <w:rFonts w:hint="eastAsia" w:ascii="仿宋" w:hAnsi="仿宋" w:eastAsia="仿宋" w:cs="仿宋"/>
          <w:sz w:val="24"/>
          <w:szCs w:val="24"/>
          <w:highlight w:val="none"/>
        </w:rPr>
        <w:t>，逾期完成上传的，采购人不予受理。</w:t>
      </w:r>
    </w:p>
    <w:p w14:paraId="3B20F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五、本次采购联系方式</w:t>
      </w:r>
    </w:p>
    <w:p w14:paraId="13C4A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1.采购人信息</w:t>
      </w:r>
    </w:p>
    <w:p w14:paraId="7D35E4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r>
        <w:rPr>
          <w:rFonts w:hint="eastAsia" w:ascii="仿宋" w:hAnsi="仿宋" w:eastAsia="仿宋" w:cs="仿宋"/>
          <w:kern w:val="0"/>
          <w:sz w:val="24"/>
          <w:szCs w:val="24"/>
          <w:highlight w:val="none"/>
          <w:u w:val="single"/>
          <w:lang w:val="en-US" w:eastAsia="zh-CN"/>
        </w:rPr>
        <w:t>沭阳县卫生健康局</w:t>
      </w:r>
    </w:p>
    <w:p w14:paraId="1F4739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color w:val="000000"/>
          <w:sz w:val="24"/>
          <w:szCs w:val="24"/>
          <w:highlight w:val="none"/>
          <w:u w:val="single"/>
        </w:rPr>
        <w:t>宿迁市沭阳县苏州路11号</w:t>
      </w:r>
    </w:p>
    <w:p w14:paraId="78E3CD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联系方式：</w:t>
      </w:r>
      <w:r>
        <w:rPr>
          <w:rFonts w:hint="eastAsia" w:ascii="仿宋" w:hAnsi="仿宋" w:eastAsia="仿宋" w:cs="仿宋"/>
          <w:kern w:val="0"/>
          <w:sz w:val="24"/>
          <w:szCs w:val="24"/>
          <w:highlight w:val="none"/>
          <w:u w:val="single"/>
          <w:lang w:val="en-US" w:eastAsia="zh-CN"/>
        </w:rPr>
        <w:t>15951195388</w:t>
      </w:r>
    </w:p>
    <w:p w14:paraId="263C9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项目联系人：</w:t>
      </w:r>
      <w:r>
        <w:rPr>
          <w:rFonts w:hint="eastAsia" w:ascii="仿宋" w:hAnsi="仿宋" w:eastAsia="仿宋" w:cs="仿宋"/>
          <w:color w:val="000000"/>
          <w:sz w:val="24"/>
          <w:szCs w:val="24"/>
          <w:highlight w:val="none"/>
          <w:u w:val="single"/>
          <w:lang w:val="en-US" w:eastAsia="zh-CN"/>
        </w:rPr>
        <w:t>孙玉雷</w:t>
      </w:r>
    </w:p>
    <w:p w14:paraId="08157B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ZWE5NjlhY2JhYTYzNThiOGEyOWEzNTI5ZWY3N2M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2A32CF1"/>
    <w:rsid w:val="02F05C02"/>
    <w:rsid w:val="049C09BE"/>
    <w:rsid w:val="04A643B1"/>
    <w:rsid w:val="05831C54"/>
    <w:rsid w:val="075C3866"/>
    <w:rsid w:val="0C4A2454"/>
    <w:rsid w:val="134C07F3"/>
    <w:rsid w:val="14F00C9E"/>
    <w:rsid w:val="156C676A"/>
    <w:rsid w:val="16B571BC"/>
    <w:rsid w:val="18D07C10"/>
    <w:rsid w:val="1A4E194E"/>
    <w:rsid w:val="1A5C7D27"/>
    <w:rsid w:val="1EC65967"/>
    <w:rsid w:val="22F56BF1"/>
    <w:rsid w:val="24DD793C"/>
    <w:rsid w:val="267E4788"/>
    <w:rsid w:val="28CB7F2B"/>
    <w:rsid w:val="298F67EC"/>
    <w:rsid w:val="2A9D1F63"/>
    <w:rsid w:val="2AB439D8"/>
    <w:rsid w:val="2C2C11A9"/>
    <w:rsid w:val="2F8530AA"/>
    <w:rsid w:val="326E6078"/>
    <w:rsid w:val="34057989"/>
    <w:rsid w:val="34A47830"/>
    <w:rsid w:val="354F505E"/>
    <w:rsid w:val="3598773B"/>
    <w:rsid w:val="35C3492C"/>
    <w:rsid w:val="376636AC"/>
    <w:rsid w:val="37A30229"/>
    <w:rsid w:val="3974698F"/>
    <w:rsid w:val="3BDA463C"/>
    <w:rsid w:val="3C794D4F"/>
    <w:rsid w:val="401266B7"/>
    <w:rsid w:val="42274D72"/>
    <w:rsid w:val="42701A3B"/>
    <w:rsid w:val="42B17DA4"/>
    <w:rsid w:val="42D55C44"/>
    <w:rsid w:val="47816A35"/>
    <w:rsid w:val="49E324DC"/>
    <w:rsid w:val="4A6D4A0F"/>
    <w:rsid w:val="4BFA5A39"/>
    <w:rsid w:val="4C546F48"/>
    <w:rsid w:val="4C6F0F12"/>
    <w:rsid w:val="4E345F70"/>
    <w:rsid w:val="4E6345F7"/>
    <w:rsid w:val="4F065859"/>
    <w:rsid w:val="4FCB1D40"/>
    <w:rsid w:val="50B3690F"/>
    <w:rsid w:val="514A2772"/>
    <w:rsid w:val="51941FE9"/>
    <w:rsid w:val="560D749B"/>
    <w:rsid w:val="57210012"/>
    <w:rsid w:val="58B91100"/>
    <w:rsid w:val="5B204DE6"/>
    <w:rsid w:val="5DED76BE"/>
    <w:rsid w:val="5F1267B5"/>
    <w:rsid w:val="60BD0047"/>
    <w:rsid w:val="62B92069"/>
    <w:rsid w:val="634E142A"/>
    <w:rsid w:val="64D93ABD"/>
    <w:rsid w:val="6B9772C4"/>
    <w:rsid w:val="6BBD5244"/>
    <w:rsid w:val="6CA70A63"/>
    <w:rsid w:val="6CBD64D2"/>
    <w:rsid w:val="6D372F2F"/>
    <w:rsid w:val="6EFD5AB2"/>
    <w:rsid w:val="71EB2F31"/>
    <w:rsid w:val="7266773F"/>
    <w:rsid w:val="76C70ABB"/>
    <w:rsid w:val="7D20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link w:val="8"/>
    <w:autoRedefine/>
    <w:semiHidden/>
    <w:unhideWhenUsed/>
    <w:qFormat/>
    <w:uiPriority w:val="0"/>
    <w:pPr>
      <w:spacing w:line="540" w:lineRule="exact"/>
      <w:ind w:firstLine="225" w:firstLineChars="225"/>
      <w:jc w:val="left"/>
    </w:pPr>
    <w:rPr>
      <w:rFonts w:ascii="仿宋_GB2312" w:eastAsia="仿宋_GB2312"/>
      <w:sz w:val="32"/>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
    <w:basedOn w:val="6"/>
    <w:link w:val="2"/>
    <w:autoRedefine/>
    <w:qFormat/>
    <w:uiPriority w:val="0"/>
    <w:rPr>
      <w:rFonts w:ascii="Times New Roman" w:hAnsi="Times New Roman" w:eastAsia="宋体" w:cs="Times New Roman"/>
      <w:b/>
      <w:kern w:val="44"/>
      <w:sz w:val="44"/>
      <w:szCs w:val="20"/>
    </w:rPr>
  </w:style>
  <w:style w:type="character" w:customStyle="1" w:styleId="8">
    <w:name w:val="正文文本缩进 2 字符"/>
    <w:basedOn w:val="6"/>
    <w:link w:val="3"/>
    <w:autoRedefine/>
    <w:semiHidden/>
    <w:qFormat/>
    <w:uiPriority w:val="0"/>
    <w:rPr>
      <w:rFonts w:ascii="仿宋_GB2312" w:hAnsi="Calibri"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1403</Words>
  <Characters>1571</Characters>
  <Lines>5</Lines>
  <Paragraphs>1</Paragraphs>
  <TotalTime>7</TotalTime>
  <ScaleCrop>false</ScaleCrop>
  <LinksUpToDate>false</LinksUpToDate>
  <CharactersWithSpaces>1584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加油努力为了RMB</cp:lastModifiedBy>
  <dcterms:modified xsi:type="dcterms:W3CDTF">2025-05-30T06:53:22Z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1F70139E6D9F43A3A7B07AC1BD056594</vt:lpwstr>
  </property>
  <property fmtid="{D5CDD505-2E9C-101B-9397-08002B2CF9AE}" pid="4" name="KSOTemplateDocerSaveRecord">
    <vt:lpwstr>eyJoZGlkIjoiMDc2MjFmOWM5ZTQ3ZDAxZTk5YWU5ZDE2NjVjNTVhZTUiLCJ1c2VySWQiOiIzOTkzNTYyMDYifQ==</vt:lpwstr>
  </property>
</Properties>
</file>